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1F623" w14:textId="77777777" w:rsidR="006319E4" w:rsidRPr="006319E4" w:rsidRDefault="006319E4" w:rsidP="00F02B8B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356C8C36" w14:textId="21AD4899" w:rsidR="009B7F80" w:rsidRPr="00A63C66" w:rsidRDefault="00C94B68" w:rsidP="00C94B68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</w:t>
      </w:r>
      <w:r w:rsidR="0000032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coperte ed eventi dublinesi legati alla vita e al genio di Oscar Wilde</w:t>
      </w:r>
    </w:p>
    <w:p w14:paraId="204BB1E3" w14:textId="77777777" w:rsidR="00AB5986" w:rsidRPr="00A63C66" w:rsidRDefault="00AB5986" w:rsidP="00AB5986">
      <w:pPr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Suggerimenti per una visita dublinese legata a uno dei cittadini </w:t>
      </w:r>
      <w:r w:rsidR="007C44AF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dublinesi </w:t>
      </w: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più famosi</w:t>
      </w:r>
    </w:p>
    <w:p w14:paraId="12F402C5" w14:textId="77777777" w:rsidR="00C94B68" w:rsidRPr="00A63C66" w:rsidRDefault="00AB5986" w:rsidP="00AB5986">
      <w:pPr>
        <w:jc w:val="center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nel 125° anniversario della sua morte</w:t>
      </w:r>
    </w:p>
    <w:p w14:paraId="361B06F9" w14:textId="77777777" w:rsidR="0025789F" w:rsidRDefault="009B7F80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Nel 2025 si commemora il 125° anniversario della morte di Oscar Wilde, uno dei numerosi autori irlandesi che si contendono la scena dei più grandi scrittori di tutti i tempi. E tra i motivi per visitare l’Irlanda quest’anno ci saranno anche le iniziative dedicate </w:t>
      </w:r>
      <w:r w:rsidR="00EB71F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 Wilde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 C</w:t>
      </w:r>
      <w:r w:rsidR="00EB71F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oinvolgeranno soprattutto Dublino, sua città natale, ma anche 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altre località come </w:t>
      </w:r>
      <w:r w:rsidR="00EB71F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nordirlandese Enniskillen, in cui 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lo scrittore</w:t>
      </w:r>
      <w:r w:rsidR="00EB71F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studi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ò</w:t>
      </w:r>
      <w:r w:rsidR="00EB71F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tra i 10 e i 17 anni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che ospiterà il festival In </w:t>
      </w:r>
      <w:proofErr w:type="spellStart"/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Our</w:t>
      </w:r>
      <w:proofErr w:type="spellEnd"/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Dreams e altre iniziative. Approfondendo gli eventi e i luoghi </w:t>
      </w:r>
      <w:r w:rsidR="002B2D8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ublinesi vale la pena mettere in agenda un bel po’ di cose.</w:t>
      </w:r>
    </w:p>
    <w:p w14:paraId="45E75C44" w14:textId="77777777" w:rsidR="00C94B68" w:rsidRPr="00A63C66" w:rsidRDefault="00C94B68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L’omaggio del Trinity College al suo illustre studente</w:t>
      </w:r>
    </w:p>
    <w:p w14:paraId="57CB866D" w14:textId="77777777" w:rsidR="006319E4" w:rsidRPr="006319E4" w:rsidRDefault="001665B5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Per un viaggio last minute, si può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programmare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mostra “From </w:t>
      </w:r>
      <w:proofErr w:type="spellStart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Decadence</w:t>
      </w:r>
      <w:proofErr w:type="spellEnd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to </w:t>
      </w:r>
      <w:proofErr w:type="spellStart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Despair</w:t>
      </w:r>
      <w:proofErr w:type="spellEnd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” organizzata dal Trinity College, </w:t>
      </w:r>
      <w:r w:rsidR="005850A0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che vede Wilde tra i suoi ex allievi più illustri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 Visitabile fino al 29 gennaio, a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ttraverso fotografie personali, cimeli, lettere, cartoline</w:t>
      </w:r>
      <w:r w:rsidR="00924683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commerciali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programmi teatrali provenienti dalla collezione del Trinity College </w:t>
      </w:r>
      <w:r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racconta l'ascesa e la caduta d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ello scrittore.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Questi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cimeli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saranno esposti nella famosa Long </w:t>
      </w:r>
      <w:proofErr w:type="gram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Room  e</w:t>
      </w:r>
      <w:proofErr w:type="gram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l'accesso alla mostra sarà incluso nel biglietto per la visita all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 </w:t>
      </w:r>
      <w:r w:rsidR="006319E4"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Book of Kells Experience</w:t>
      </w:r>
      <w:r w:rsidR="0045154D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45154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(www.visittrinity.ie/book-of-</w:t>
      </w:r>
      <w:proofErr w:type="spellStart"/>
      <w:r w:rsidR="0045154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kells</w:t>
      </w:r>
      <w:proofErr w:type="spellEnd"/>
      <w:r w:rsidR="0045154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-</w:t>
      </w:r>
      <w:proofErr w:type="spellStart"/>
      <w:r w:rsidR="0045154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experience</w:t>
      </w:r>
      <w:proofErr w:type="spellEnd"/>
      <w:r w:rsidR="0045154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)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dedicata al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prezioso codice miniato.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Tra </w:t>
      </w:r>
      <w:r w:rsidR="00924683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gli elementi più interessanti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della mostra spiccano una serie di cartoline commerciali </w:t>
      </w:r>
      <w:r w:rsidR="00924683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illustrate</w:t>
      </w:r>
      <w:r w:rsidR="00924683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(trade cards)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ispirate al celebre "tour estetico" di Wilde in America </w:t>
      </w:r>
      <w:r w:rsidR="00924683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del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1882, una lettera al suo professore di Classici al Trinity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descritto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come "il mio primo e miglior insegnante", e una caricatura a inchiostro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che ritrae lo stesso Wilde</w:t>
      </w:r>
      <w:r w:rsidR="00924683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La mostra fisica è accompagnata da una più ampia collezione digitale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disponibile online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(</w:t>
      </w:r>
      <w:r w:rsidR="00AC085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(</w:t>
      </w:r>
      <w:hyperlink r:id="rId4" w:history="1">
        <w:r w:rsidR="00AC085D" w:rsidRPr="00A63C66">
          <w:rPr>
            <w:rStyle w:val="Collegamentoipertestuale"/>
            <w:rFonts w:ascii="Helvetica" w:eastAsia="Times New Roman" w:hAnsi="Helvetica" w:cs="Times New Roman"/>
            <w:kern w:val="0"/>
            <w:sz w:val="20"/>
            <w:szCs w:val="20"/>
            <w:lang w:eastAsia="it-IT"/>
            <w14:ligatures w14:val="none"/>
          </w:rPr>
          <w:t>https://digitalcollections.tcd.ie/collections/kp78gg36g?locale=en</w:t>
        </w:r>
      </w:hyperlink>
      <w:r w:rsidR="00AC085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)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parte della Virtual Trinity Library.</w:t>
      </w:r>
    </w:p>
    <w:p w14:paraId="35F0E8C0" w14:textId="77777777" w:rsidR="00AC085D" w:rsidRDefault="00C94B68" w:rsidP="00570FF6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“De Profundis”: la mostra-installazione del </w:t>
      </w:r>
      <w:proofErr w:type="spellStart"/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MoLI</w:t>
      </w:r>
      <w:proofErr w:type="spellEnd"/>
    </w:p>
    <w:p w14:paraId="761DEFD4" w14:textId="77777777" w:rsidR="00570FF6" w:rsidRPr="00AC085D" w:rsidRDefault="00F02B8B" w:rsidP="00570FF6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Lo scrittore sarà, naturalmente, celebrato anche in altri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luoghi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della città e tra gli appuntamenti di lunga durata figura la </w:t>
      </w:r>
      <w:r w:rsidRPr="00A63C66">
        <w:rPr>
          <w:rStyle w:val="Enfasigrassetto"/>
          <w:rFonts w:ascii="Helvetica" w:hAnsi="Helvetica"/>
          <w:sz w:val="20"/>
          <w:szCs w:val="20"/>
        </w:rPr>
        <w:t xml:space="preserve">Mostra </w:t>
      </w:r>
      <w:r w:rsidR="00AC085D">
        <w:rPr>
          <w:rStyle w:val="Enfasigrassetto"/>
          <w:rFonts w:ascii="Helvetica" w:hAnsi="Helvetica"/>
          <w:sz w:val="20"/>
          <w:szCs w:val="20"/>
        </w:rPr>
        <w:t>“</w:t>
      </w:r>
      <w:r w:rsidRPr="00A63C66">
        <w:rPr>
          <w:rStyle w:val="Enfasigrassetto"/>
          <w:rFonts w:ascii="Helvetica" w:hAnsi="Helvetica"/>
          <w:sz w:val="20"/>
          <w:szCs w:val="20"/>
        </w:rPr>
        <w:t>De Profundis</w:t>
      </w:r>
      <w:r w:rsidR="00AC085D">
        <w:rPr>
          <w:rStyle w:val="Enfasigrassetto"/>
          <w:rFonts w:ascii="Helvetica" w:hAnsi="Helvetica"/>
          <w:sz w:val="20"/>
          <w:szCs w:val="20"/>
        </w:rPr>
        <w:t>”</w:t>
      </w:r>
      <w:r w:rsidRPr="00A63C66">
        <w:rPr>
          <w:rStyle w:val="Enfasigrassetto"/>
          <w:rFonts w:ascii="Helvetica" w:hAnsi="Helvetica"/>
          <w:sz w:val="20"/>
          <w:szCs w:val="20"/>
        </w:rPr>
        <w:t xml:space="preserve"> al </w:t>
      </w:r>
      <w:proofErr w:type="spellStart"/>
      <w:r w:rsidRPr="00A63C66">
        <w:rPr>
          <w:rStyle w:val="Enfasigrassetto"/>
          <w:rFonts w:ascii="Helvetica" w:hAnsi="Helvetica"/>
          <w:sz w:val="20"/>
          <w:szCs w:val="20"/>
        </w:rPr>
        <w:t>MoLI</w:t>
      </w:r>
      <w:proofErr w:type="spellEnd"/>
      <w:r w:rsidR="00570FF6" w:rsidRPr="00A63C66">
        <w:rPr>
          <w:rStyle w:val="Enfasigrassetto"/>
          <w:rFonts w:ascii="Helvetica" w:hAnsi="Helvetica"/>
          <w:sz w:val="20"/>
          <w:szCs w:val="20"/>
        </w:rPr>
        <w:t xml:space="preserve"> </w:t>
      </w:r>
      <w:r w:rsidR="00570FF6" w:rsidRPr="00A63C66">
        <w:rPr>
          <w:rStyle w:val="Enfasigrassetto"/>
          <w:rFonts w:ascii="Helvetica" w:hAnsi="Helvetica"/>
          <w:b w:val="0"/>
          <w:bCs w:val="0"/>
          <w:sz w:val="20"/>
          <w:szCs w:val="20"/>
        </w:rPr>
        <w:t>(</w:t>
      </w:r>
      <w:hyperlink r:id="rId5" w:history="1">
        <w:r w:rsidR="00570FF6" w:rsidRPr="00A63C66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https://moli.ie/exhibitions/oscar-wilde-de-profundis</w:t>
        </w:r>
      </w:hyperlink>
      <w:r w:rsidR="00570FF6" w:rsidRPr="00A63C66">
        <w:rPr>
          <w:rStyle w:val="Enfasigrassetto"/>
          <w:rFonts w:ascii="Helvetica" w:hAnsi="Helvetica"/>
          <w:b w:val="0"/>
          <w:bCs w:val="0"/>
          <w:sz w:val="20"/>
          <w:szCs w:val="20"/>
        </w:rPr>
        <w:t>)</w:t>
      </w:r>
      <w:r w:rsidR="00570FF6" w:rsidRPr="00A63C66">
        <w:rPr>
          <w:rFonts w:ascii="Helvetica" w:hAnsi="Helvetica"/>
          <w:b/>
          <w:bCs/>
          <w:sz w:val="20"/>
          <w:szCs w:val="20"/>
        </w:rPr>
        <w:t>.</w:t>
      </w:r>
      <w:r w:rsidR="00570FF6" w:rsidRPr="00A63C66">
        <w:rPr>
          <w:rFonts w:ascii="Helvetica" w:hAnsi="Helvetica"/>
          <w:sz w:val="20"/>
          <w:szCs w:val="20"/>
        </w:rPr>
        <w:t xml:space="preserve"> </w:t>
      </w:r>
      <w:r w:rsidRPr="00A63C66">
        <w:rPr>
          <w:rFonts w:ascii="Helvetica" w:hAnsi="Helvetica"/>
          <w:sz w:val="20"/>
          <w:szCs w:val="20"/>
        </w:rPr>
        <w:t xml:space="preserve"> Dal 7 marzo al 1º ottobre 2025, il Museum of Literature Ireland (</w:t>
      </w:r>
      <w:proofErr w:type="spellStart"/>
      <w:r w:rsidRPr="00A63C66">
        <w:rPr>
          <w:rFonts w:ascii="Helvetica" w:hAnsi="Helvetica"/>
          <w:sz w:val="20"/>
          <w:szCs w:val="20"/>
        </w:rPr>
        <w:t>MoLI</w:t>
      </w:r>
      <w:proofErr w:type="spellEnd"/>
      <w:r w:rsidRPr="00A63C66">
        <w:rPr>
          <w:rFonts w:ascii="Helvetica" w:hAnsi="Helvetica"/>
          <w:sz w:val="20"/>
          <w:szCs w:val="20"/>
        </w:rPr>
        <w:t xml:space="preserve">) a Dublino </w:t>
      </w:r>
      <w:r w:rsidR="00570FF6" w:rsidRPr="00A63C66">
        <w:rPr>
          <w:rFonts w:ascii="Helvetica" w:hAnsi="Helvetica"/>
          <w:sz w:val="20"/>
          <w:szCs w:val="20"/>
        </w:rPr>
        <w:t>proporrà</w:t>
      </w:r>
      <w:r w:rsidR="00AC085D">
        <w:rPr>
          <w:rFonts w:ascii="Helvetica" w:hAnsi="Helvetica"/>
          <w:sz w:val="20"/>
          <w:szCs w:val="20"/>
        </w:rPr>
        <w:t>, infatti,</w:t>
      </w:r>
      <w:r w:rsidR="00570FF6" w:rsidRPr="00A63C66">
        <w:rPr>
          <w:rFonts w:ascii="Helvetica" w:hAnsi="Helvetica"/>
          <w:sz w:val="20"/>
          <w:szCs w:val="20"/>
        </w:rPr>
        <w:t xml:space="preserve"> un’esposizione legata</w:t>
      </w:r>
      <w:r w:rsidR="00AC085D">
        <w:rPr>
          <w:rFonts w:ascii="Helvetica" w:hAnsi="Helvetica"/>
          <w:sz w:val="20"/>
          <w:szCs w:val="20"/>
        </w:rPr>
        <w:t xml:space="preserve"> alla </w:t>
      </w:r>
      <w:r w:rsidRPr="00A63C66">
        <w:rPr>
          <w:rFonts w:ascii="Helvetica" w:hAnsi="Helvetica"/>
          <w:sz w:val="20"/>
          <w:szCs w:val="20"/>
        </w:rPr>
        <w:t>celebre lettera scritta da Wilde durante la sua prigionia. L'e</w:t>
      </w:r>
      <w:r w:rsidR="00570FF6" w:rsidRPr="00A63C66">
        <w:rPr>
          <w:rFonts w:ascii="Helvetica" w:hAnsi="Helvetica"/>
          <w:sz w:val="20"/>
          <w:szCs w:val="20"/>
        </w:rPr>
        <w:t xml:space="preserve">vento </w:t>
      </w:r>
      <w:r w:rsidRPr="00A63C66">
        <w:rPr>
          <w:rFonts w:ascii="Helvetica" w:hAnsi="Helvetica"/>
          <w:sz w:val="20"/>
          <w:szCs w:val="20"/>
        </w:rPr>
        <w:t xml:space="preserve">offrirà una nuova installazione filmica che esplora questo testo profondo e stratificato, presentando </w:t>
      </w:r>
      <w:r w:rsidR="00570FF6" w:rsidRPr="00A63C66">
        <w:rPr>
          <w:rFonts w:ascii="Helvetica" w:hAnsi="Helvetica"/>
          <w:sz w:val="20"/>
          <w:szCs w:val="20"/>
        </w:rPr>
        <w:t xml:space="preserve">alcuni </w:t>
      </w:r>
      <w:r w:rsidRPr="00A63C66">
        <w:rPr>
          <w:rFonts w:ascii="Helvetica" w:hAnsi="Helvetica"/>
          <w:sz w:val="20"/>
          <w:szCs w:val="20"/>
        </w:rPr>
        <w:t xml:space="preserve">passaggi chiave </w:t>
      </w:r>
      <w:r w:rsidR="00570FF6" w:rsidRPr="00A63C66">
        <w:rPr>
          <w:rFonts w:ascii="Helvetica" w:hAnsi="Helvetica"/>
          <w:sz w:val="20"/>
          <w:szCs w:val="20"/>
        </w:rPr>
        <w:t xml:space="preserve">anche </w:t>
      </w:r>
      <w:r w:rsidRPr="00A63C66">
        <w:rPr>
          <w:rFonts w:ascii="Helvetica" w:hAnsi="Helvetica"/>
          <w:sz w:val="20"/>
          <w:szCs w:val="20"/>
        </w:rPr>
        <w:t>attraverso le voci di una comunità contemporanea di scrittori, artisti e attivisti LGBTQ+</w:t>
      </w:r>
      <w:r w:rsidR="00570FF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</w:p>
    <w:p w14:paraId="75868F4C" w14:textId="77777777" w:rsidR="00C94B68" w:rsidRPr="00A63C66" w:rsidRDefault="00570FF6" w:rsidP="00570FF6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570FF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Festival </w:t>
      </w:r>
      <w:r w:rsidR="00C94B6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“</w:t>
      </w:r>
      <w:proofErr w:type="spellStart"/>
      <w:r w:rsidRPr="00570FF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Oscariana</w:t>
      </w:r>
      <w:proofErr w:type="spellEnd"/>
      <w:r w:rsidR="00C94B6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”</w:t>
      </w:r>
    </w:p>
    <w:p w14:paraId="46345D68" w14:textId="77777777" w:rsidR="00570FF6" w:rsidRPr="00A63C66" w:rsidRDefault="00D41E16" w:rsidP="00570FF6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 ottobre, al termine della mostra “De Profundis”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</w:t>
      </w:r>
      <w:proofErr w:type="spellStart"/>
      <w:r w:rsidRP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MoLI</w:t>
      </w:r>
      <w:proofErr w:type="spellEnd"/>
      <w:r w:rsidRP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passerà idealmente il testimone al Festival </w:t>
      </w:r>
      <w:proofErr w:type="spellStart"/>
      <w:r w:rsidRP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Oscariana</w:t>
      </w:r>
      <w:proofErr w:type="spellEnd"/>
      <w:r w:rsidRP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giunto alla terza edizione:</w:t>
      </w: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570FF6" w:rsidRPr="00570FF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una celebrazione della vita e dell'eredità di Wilde. Il festival includerà rappresentazioni delle sue opere teatrali, conferenze, musica, proiezioni cinematografiche e tour tematici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in luoghi dublinesi legati alla vita di Wilde</w:t>
      </w:r>
      <w:r w:rsidR="00570FF6" w:rsidRPr="00570FF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offrendo un'immersione completa nel mondo del celebre scrittore. </w:t>
      </w:r>
    </w:p>
    <w:p w14:paraId="61F02FED" w14:textId="77777777" w:rsidR="007B116E" w:rsidRPr="00A63C66" w:rsidRDefault="006319E4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val="en-US" w:eastAsia="it-IT"/>
          <w14:ligatures w14:val="none"/>
        </w:rPr>
      </w:pPr>
      <w:r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val="en-US" w:eastAsia="it-IT"/>
          <w14:ligatures w14:val="none"/>
        </w:rPr>
        <w:t>Oscar Wilde House</w:t>
      </w:r>
      <w:r w:rsidR="00C94B6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val="en-US" w:eastAsia="it-IT"/>
          <w14:ligatures w14:val="none"/>
        </w:rPr>
        <w:t xml:space="preserve"> e “Talking Statue” di Wilde</w:t>
      </w:r>
    </w:p>
    <w:p w14:paraId="566B8C6F" w14:textId="77777777" w:rsidR="006319E4" w:rsidRDefault="007B116E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Visitabile tutto l’anno,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Merrion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Square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è presente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la casa della famiglia Wilde, nota come centro culturale nella Dublino vittoriana.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Tour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guidat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della casa sono disponibili ogni sabato, durante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quali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è possibile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ascoltare l'incredibile storia della famiglia</w:t>
      </w:r>
      <w:r w:rsidR="00C94B6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raccontata da Martin Burns, profondo conoscitore della vita e delle opere di Wilde, nonché direttore creativo della casa-museo.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Si può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scoprire la storia dell’edificio 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anche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in autonomia, esplorando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suoi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quattro piani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: oltre che per conoscere le vicende della famiglia Wilde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è molto interessante per l’opportunità che offre di immergersi nell’atmosfera di una dimora della seconda metà dell’800.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Sempre a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Merrion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Square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si trova una statua dello scrittore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rappresentato in una delle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sue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languid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</w:t>
      </w:r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AC085D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pos</w:t>
      </w:r>
      <w:r w:rsidR="00AC085D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è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una delle "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Talking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Statues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" di Dublino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usando lo smartphone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è possibile ascoltare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Wilde "parlare" 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attraverso i testi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scritt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da</w:t>
      </w:r>
      <w:r w:rsidR="00AB5986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 celebre autore irlandese contemporaneo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John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Banville</w:t>
      </w:r>
      <w:proofErr w:type="spellEnd"/>
      <w:r w:rsidR="00AC085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interpretat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dall'attore Andrew Scott.</w:t>
      </w:r>
    </w:p>
    <w:p w14:paraId="5B916E4A" w14:textId="77777777" w:rsidR="0000032D" w:rsidRDefault="0000032D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55505F58" w14:textId="77777777" w:rsidR="0000032D" w:rsidRPr="006319E4" w:rsidRDefault="0000032D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76F76965" w14:textId="77777777" w:rsidR="00C94B68" w:rsidRPr="00A63C66" w:rsidRDefault="00C94B68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lastRenderedPageBreak/>
        <w:t>Tappa imperdibile</w:t>
      </w:r>
      <w:r w:rsidR="003412CF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per gli amanti della letteratura</w:t>
      </w:r>
      <w:r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: </w:t>
      </w:r>
      <w:r w:rsidR="006319E4"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Ulysses Rare Books</w:t>
      </w:r>
    </w:p>
    <w:p w14:paraId="0C933730" w14:textId="77777777" w:rsidR="006319E4" w:rsidRPr="006319E4" w:rsidRDefault="00C94B68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Affacciato su Duke Street, questo storico punto di riferimento letterario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è un</w:t>
      </w:r>
      <w:r w:rsidR="003412C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vero e proprio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paradiso per gli </w:t>
      </w:r>
      <w:r w:rsidR="003412C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appassionati di libri rari e non solo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dove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si possono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ammirare edizioni uniche delle opere più famose di Wilde, tra cui una versione splendidamente illustrata della sua controversa opera teatrale </w:t>
      </w:r>
      <w:r w:rsidR="006319E4" w:rsidRPr="006319E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Salomé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e una rara copia del XIX secolo del suo primo romanzo, </w:t>
      </w:r>
      <w:r w:rsidR="006319E4" w:rsidRPr="006319E4">
        <w:rPr>
          <w:rFonts w:ascii="Helvetica" w:eastAsia="Times New Roman" w:hAnsi="Helvetica" w:cs="Times New Roman"/>
          <w:i/>
          <w:iCs/>
          <w:kern w:val="0"/>
          <w:sz w:val="20"/>
          <w:szCs w:val="20"/>
          <w:lang w:eastAsia="it-IT"/>
          <w14:ligatures w14:val="none"/>
        </w:rPr>
        <w:t>Il ritratto di Dorian Gray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.</w:t>
      </w:r>
    </w:p>
    <w:p w14:paraId="06B8EAB5" w14:textId="77777777" w:rsidR="00AB5986" w:rsidRPr="00A63C66" w:rsidRDefault="006319E4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proofErr w:type="spellStart"/>
      <w:r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Dublin</w:t>
      </w:r>
      <w:proofErr w:type="spellEnd"/>
      <w:r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Literary</w:t>
      </w:r>
      <w:proofErr w:type="spellEnd"/>
      <w:r w:rsidRPr="006319E4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Pub Crawl</w:t>
      </w:r>
      <w:r w:rsidR="00C76E8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, </w:t>
      </w:r>
      <w:proofErr w:type="spellStart"/>
      <w:r w:rsidR="00AB5986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Shelbourne</w:t>
      </w:r>
      <w:proofErr w:type="spellEnd"/>
      <w:r w:rsidR="00AB5986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Hotel</w:t>
      </w:r>
      <w:r w:rsidR="00C76E8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e Wilde </w:t>
      </w:r>
      <w:proofErr w:type="spellStart"/>
      <w:r w:rsidR="00C76E8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Restaurant</w:t>
      </w:r>
      <w:proofErr w:type="spellEnd"/>
      <w:r w:rsidR="00C76E8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: storie, suggestioni ed eleg</w:t>
      </w:r>
      <w:r w:rsid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a</w:t>
      </w:r>
      <w:r w:rsidR="00C76E88" w:rsidRPr="00A63C66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nti memorie</w:t>
      </w:r>
    </w:p>
    <w:p w14:paraId="7F10D30E" w14:textId="77777777" w:rsidR="006319E4" w:rsidRPr="00A63C66" w:rsidRDefault="00AB5986" w:rsidP="00F02B8B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Un’altra attività interessante che si può fare tutto l’anno è il </w:t>
      </w:r>
      <w:proofErr w:type="spellStart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Dublin</w:t>
      </w:r>
      <w:proofErr w:type="spellEnd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Literary</w:t>
      </w:r>
      <w:proofErr w:type="spellEnd"/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Pub Crawl (https://www.dublinpubcrawl.com), tour in cui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pot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er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ascoltare racconti sulla vita e sulle opere di Wilde,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reso unico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da attori che leggono estratti dei suoi romanzi, delle sue opere teatrali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nonché delle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opere di altri grandi scrittori irlandesi come Joyce, Beckett e Yeats.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Da perfetto dandy quale era,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Wilde a Dublino 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amava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25789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lo </w:t>
      </w:r>
      <w:proofErr w:type="spellStart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Shelbourne</w:t>
      </w:r>
      <w:proofErr w:type="spellEnd"/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Hotel, </w:t>
      </w:r>
      <w:r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raffinato cinque stelle che da secoli 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è testimone della storia cittadina. Il suo fascino è rimasto immutato, tra specchi, velluti e fregi preziosi, ed è fortemente consigliato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seguire le orme </w:t>
      </w:r>
      <w:r w:rsidR="003412C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di Wilde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fermando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si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per un drink o 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per mangiare qualcosa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. 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Per un’altra esperienza all’insegna dell’eleganza tanto cara allo scrittore, vale la pena anche godersi un pranzo o una cena al Wilde </w:t>
      </w:r>
      <w:proofErr w:type="spellStart"/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Restaurant</w:t>
      </w:r>
      <w:proofErr w:type="spellEnd"/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con la sua atmosfera </w:t>
      </w:r>
      <w:r w:rsidR="006319E4" w:rsidRPr="006319E4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vintage anni '30</w:t>
      </w:r>
      <w:r w:rsidR="003412C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: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="003412CF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p</w:t>
      </w:r>
      <w:r w:rsidR="00C76E88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rende il nome dallo scrittore ed è ospitato da</w:t>
      </w:r>
      <w:r w:rsidR="00BF68B2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l </w:t>
      </w:r>
      <w:proofErr w:type="spellStart"/>
      <w:r w:rsidR="00BF68B2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Westbury</w:t>
      </w:r>
      <w:proofErr w:type="spellEnd"/>
      <w:r w:rsidR="00BF68B2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Hotel, altro splendido 5 stelle dublinese.</w:t>
      </w:r>
    </w:p>
    <w:p w14:paraId="437DADDB" w14:textId="77777777" w:rsidR="00A63C66" w:rsidRDefault="00A63C66" w:rsidP="00F02B8B">
      <w:pPr>
        <w:jc w:val="both"/>
        <w:rPr>
          <w:rFonts w:ascii="Helvetica" w:hAnsi="Helvetica"/>
          <w:sz w:val="20"/>
          <w:szCs w:val="20"/>
        </w:rPr>
      </w:pPr>
      <w:r w:rsidRPr="00A63C66">
        <w:rPr>
          <w:rFonts w:ascii="Helvetica" w:hAnsi="Helvetica"/>
          <w:sz w:val="20"/>
          <w:szCs w:val="20"/>
        </w:rPr>
        <w:t>Che sia per partecipare a un evento speciale o per immergersi in un tour sulle tracce di Wilde, nell’anno dell’anniversario dedicato al grande scrittore, Dublino si rivela la meta ideale per un viaggio che unisce arte, bellezza e la magia della scoperta.</w:t>
      </w:r>
    </w:p>
    <w:p w14:paraId="47838872" w14:textId="77777777" w:rsidR="00A63C66" w:rsidRPr="00A63C66" w:rsidRDefault="00A63C66" w:rsidP="00F02B8B">
      <w:pPr>
        <w:jc w:val="both"/>
        <w:rPr>
          <w:rFonts w:ascii="Helvetica" w:hAnsi="Helvetica"/>
          <w:sz w:val="20"/>
          <w:szCs w:val="20"/>
        </w:rPr>
      </w:pPr>
    </w:p>
    <w:p w14:paraId="1C1647BF" w14:textId="77777777" w:rsidR="006319E4" w:rsidRPr="00A63C66" w:rsidRDefault="0000032D" w:rsidP="00F02B8B">
      <w:pPr>
        <w:jc w:val="both"/>
        <w:rPr>
          <w:rFonts w:ascii="Helvetica" w:hAnsi="Helvetica"/>
          <w:sz w:val="20"/>
          <w:szCs w:val="20"/>
        </w:rPr>
      </w:pPr>
      <w:hyperlink r:id="rId6" w:history="1">
        <w:r w:rsidR="00A63C66" w:rsidRPr="000D0721">
          <w:rPr>
            <w:rStyle w:val="Collegamentoipertestuale"/>
            <w:rFonts w:ascii="Helvetica" w:eastAsia="Times New Roman" w:hAnsi="Helvetica" w:cs="Times New Roman"/>
            <w:kern w:val="0"/>
            <w:sz w:val="20"/>
            <w:szCs w:val="20"/>
            <w:lang w:eastAsia="it-IT"/>
            <w14:ligatures w14:val="none"/>
          </w:rPr>
          <w:t>www.irlanda.com</w:t>
        </w:r>
      </w:hyperlink>
      <w:r w:rsidR="006319E4" w:rsidRPr="00A63C66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</w:p>
    <w:sectPr w:rsidR="006319E4" w:rsidRPr="00A63C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9E4"/>
    <w:rsid w:val="0000032D"/>
    <w:rsid w:val="001665B5"/>
    <w:rsid w:val="0025789F"/>
    <w:rsid w:val="002B2D86"/>
    <w:rsid w:val="003412CF"/>
    <w:rsid w:val="0045154D"/>
    <w:rsid w:val="00570FF6"/>
    <w:rsid w:val="005850A0"/>
    <w:rsid w:val="006319E4"/>
    <w:rsid w:val="007B116E"/>
    <w:rsid w:val="007C44AF"/>
    <w:rsid w:val="00924683"/>
    <w:rsid w:val="009B7F80"/>
    <w:rsid w:val="00A63C66"/>
    <w:rsid w:val="00AB5986"/>
    <w:rsid w:val="00AC085D"/>
    <w:rsid w:val="00BF68B2"/>
    <w:rsid w:val="00C76E88"/>
    <w:rsid w:val="00C94B68"/>
    <w:rsid w:val="00D41E16"/>
    <w:rsid w:val="00EB71F8"/>
    <w:rsid w:val="00F0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069F"/>
  <w15:chartTrackingRefBased/>
  <w15:docId w15:val="{FB91016D-0FB7-B34E-8C7A-254F3249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319E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6319E4"/>
    <w:rPr>
      <w:b/>
      <w:bCs/>
    </w:rPr>
  </w:style>
  <w:style w:type="character" w:styleId="Enfasicorsivo">
    <w:name w:val="Emphasis"/>
    <w:basedOn w:val="Carpredefinitoparagrafo"/>
    <w:uiPriority w:val="20"/>
    <w:qFormat/>
    <w:rsid w:val="006319E4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6319E4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319E4"/>
    <w:rPr>
      <w:color w:val="605E5C"/>
      <w:shd w:val="clear" w:color="auto" w:fill="E1DFDD"/>
    </w:rPr>
  </w:style>
  <w:style w:type="character" w:customStyle="1" w:styleId="truncate">
    <w:name w:val="truncate"/>
    <w:basedOn w:val="Carpredefinitoparagrafo"/>
    <w:rsid w:val="00570FF6"/>
  </w:style>
  <w:style w:type="character" w:styleId="Collegamentovisitato">
    <w:name w:val="FollowedHyperlink"/>
    <w:basedOn w:val="Carpredefinitoparagrafo"/>
    <w:uiPriority w:val="99"/>
    <w:semiHidden/>
    <w:unhideWhenUsed/>
    <w:rsid w:val="00C94B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8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5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6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4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59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62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799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720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567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73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2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65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119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9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rlanda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moli.ie/exhibitions/oscar-wilde-de-profundis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s://digitalcollections.tcd.ie/collections/kp78gg36g?locale=en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A9EB2F2C-1B4E-4838-97DF-3982D0520236}"/>
</file>

<file path=customXml/itemProps2.xml><?xml version="1.0" encoding="utf-8"?>
<ds:datastoreItem xmlns:ds="http://schemas.openxmlformats.org/officeDocument/2006/customXml" ds:itemID="{16A32E11-2E98-47AF-BFF4-E1ED5BF2EF00}"/>
</file>

<file path=customXml/itemProps3.xml><?xml version="1.0" encoding="utf-8"?>
<ds:datastoreItem xmlns:ds="http://schemas.openxmlformats.org/officeDocument/2006/customXml" ds:itemID="{B127EF8A-21D4-4170-AE00-5BB72A474E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2025-01-09T16:32:00Z</dcterms:created>
  <dcterms:modified xsi:type="dcterms:W3CDTF">2025-01-09T16:32:00Z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